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9B7783" w:rsidRPr="009B7783" w:rsidRDefault="00891201" w:rsidP="009A3AD2">
      <w:pPr>
        <w:pStyle w:val="c0"/>
        <w:shd w:val="clear" w:color="auto" w:fill="FFFF99"/>
        <w:spacing w:before="0" w:beforeAutospacing="0" w:after="0" w:afterAutospacing="0"/>
        <w:ind w:firstLine="360"/>
      </w:pPr>
      <w:r w:rsidRPr="009B7783">
        <w:t>МКДОУ «Детский сад №3 п</w:t>
      </w:r>
      <w:proofErr w:type="gramStart"/>
      <w:r w:rsidRPr="009B7783">
        <w:t>.Т</w:t>
      </w:r>
      <w:proofErr w:type="gramEnd"/>
      <w:r w:rsidRPr="009B7783">
        <w:t>еплое»</w:t>
      </w:r>
      <w:r w:rsidR="009B7783" w:rsidRPr="009B7783">
        <w:t xml:space="preserve">          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</w:pP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</w:pP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</w:pP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</w:pP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</w:pP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</w:pP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center"/>
      </w:pPr>
      <w:r w:rsidRPr="009B7783">
        <w:t>«Как приучить ребёнка к самостоятельности в выполнении режима в семье».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</w:pP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Style w:val="c1"/>
          <w:color w:val="111111"/>
        </w:rPr>
      </w:pPr>
      <w:r w:rsidRPr="009B7783">
        <w:rPr>
          <w:noProof/>
          <w:color w:val="11111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179705</wp:posOffset>
            </wp:positionV>
            <wp:extent cx="1732915" cy="2409825"/>
            <wp:effectExtent l="19050" t="0" r="635" b="0"/>
            <wp:wrapTopAndBottom/>
            <wp:docPr id="2" name="Рисунок 4" descr="https://fsd.multiurok.ru/html/2021/02/08/s_6020cb88666e0/1631657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1/02/08/s_6020cb88666e0/1631657_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Style w:val="c1"/>
          <w:color w:val="111111"/>
        </w:rPr>
      </w:pPr>
    </w:p>
    <w:p w:rsid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Style w:val="c1"/>
          <w:color w:val="111111"/>
        </w:rPr>
      </w:pPr>
    </w:p>
    <w:p w:rsid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Style w:val="c1"/>
          <w:color w:val="111111"/>
        </w:rPr>
      </w:pPr>
    </w:p>
    <w:p w:rsid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center"/>
        <w:rPr>
          <w:rStyle w:val="c1"/>
          <w:color w:val="111111"/>
        </w:rPr>
      </w:pPr>
      <w:r>
        <w:rPr>
          <w:rStyle w:val="c1"/>
          <w:color w:val="111111"/>
        </w:rPr>
        <w:t>Подготовил: воспитатель старшей группы</w:t>
      </w:r>
    </w:p>
    <w:p w:rsid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center"/>
        <w:rPr>
          <w:rStyle w:val="c1"/>
          <w:color w:val="111111"/>
        </w:rPr>
      </w:pPr>
      <w:r>
        <w:rPr>
          <w:rStyle w:val="c1"/>
          <w:color w:val="111111"/>
        </w:rPr>
        <w:t>Фетисова Жанна Юрьевна</w:t>
      </w:r>
    </w:p>
    <w:p w:rsid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center"/>
        <w:rPr>
          <w:rStyle w:val="c1"/>
          <w:color w:val="111111"/>
        </w:rPr>
      </w:pPr>
    </w:p>
    <w:p w:rsid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Style w:val="c1"/>
          <w:color w:val="111111"/>
        </w:rPr>
      </w:pP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lastRenderedPageBreak/>
        <w:t>Прежде чем говорить о том, как же воспитывать в детях самостоятельность и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когда необходимо это делать, нужно определиться с тем, что это такое. Ответ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на вопрос, что же такое самостоятельность, будет разным, в зависимости от</w:t>
      </w:r>
      <w:r>
        <w:rPr>
          <w:rFonts w:ascii="Calibri" w:hAnsi="Calibri"/>
          <w:color w:val="000000"/>
        </w:rPr>
        <w:t xml:space="preserve">  </w:t>
      </w:r>
      <w:r w:rsidRPr="009B7783">
        <w:rPr>
          <w:rStyle w:val="c1"/>
          <w:color w:val="111111"/>
        </w:rPr>
        <w:t>возраста ребенка.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Обычно самостоятельность понимают примерно так: «это умение человека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лично, без посторонней помощи управлять и распоряжаться своей жизнью»;</w:t>
      </w:r>
      <w:r>
        <w:rPr>
          <w:rFonts w:ascii="Calibri" w:hAnsi="Calibri"/>
          <w:color w:val="000000"/>
        </w:rPr>
        <w:t xml:space="preserve"> </w:t>
      </w:r>
      <w:r w:rsidRPr="009B7783">
        <w:rPr>
          <w:rStyle w:val="c1"/>
          <w:color w:val="111111"/>
        </w:rPr>
        <w:t xml:space="preserve">«это умение самому принимать решения и нести ответственность </w:t>
      </w:r>
      <w:proofErr w:type="gramStart"/>
      <w:r w:rsidRPr="009B7783">
        <w:rPr>
          <w:rStyle w:val="c1"/>
          <w:color w:val="111111"/>
        </w:rPr>
        <w:t>за</w:t>
      </w:r>
      <w:proofErr w:type="gramEnd"/>
      <w:r w:rsidRPr="009B7783">
        <w:rPr>
          <w:rStyle w:val="c1"/>
          <w:color w:val="111111"/>
        </w:rPr>
        <w:t xml:space="preserve"> </w:t>
      </w:r>
      <w:proofErr w:type="gramStart"/>
      <w:r w:rsidRPr="009B7783">
        <w:rPr>
          <w:rStyle w:val="c1"/>
          <w:color w:val="111111"/>
        </w:rPr>
        <w:t>их</w:t>
      </w:r>
      <w:proofErr w:type="gramEnd"/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последствия»; и тому подобное. Но все эти определения практически не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proofErr w:type="gramStart"/>
      <w:r w:rsidRPr="009B7783">
        <w:rPr>
          <w:rStyle w:val="c1"/>
          <w:color w:val="111111"/>
        </w:rPr>
        <w:t>применимы к маленьким детям — 2-3-х лет или дошкольникам, хотя и у них</w:t>
      </w:r>
      <w:proofErr w:type="gramEnd"/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мы можем наблюдать некоторые навыки самостоятельности. Если говорить о</w:t>
      </w:r>
      <w:r>
        <w:rPr>
          <w:rFonts w:ascii="Calibri" w:hAnsi="Calibri"/>
          <w:color w:val="000000"/>
        </w:rPr>
        <w:t xml:space="preserve"> </w:t>
      </w:r>
      <w:r w:rsidRPr="009B7783">
        <w:rPr>
          <w:rStyle w:val="c1"/>
          <w:color w:val="111111"/>
        </w:rPr>
        <w:t>маленьких детях, то к ним более приемлемо использовать следующее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определение самостоятельности: «это способность себя занять, способность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чем-то заниматься самому какое-то время, без помощи взрослых».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Специалисты определяют самостоятельность таким образом: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• умение действовать по собственной инициативе, замечать необходимость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своего участия в тех или иных обстоятельствах;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• умение выполнять привычные дела без обращения за помощью и контроля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lastRenderedPageBreak/>
        <w:t>взрослого;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• умение осознанно действовать в ситуации заданных требований и условий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деятельности;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proofErr w:type="gramStart"/>
      <w:r w:rsidRPr="009B7783">
        <w:rPr>
          <w:rStyle w:val="c1"/>
          <w:color w:val="111111"/>
        </w:rPr>
        <w:t>• умение осознанно действовать в новых условиях (поставить цель, учесть</w:t>
      </w:r>
      <w:proofErr w:type="gramEnd"/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условия, осуществлять элементарное планирование, получить результат);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• умение осуществлять элементарный самоконтроль и самооценку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результатов деятельности;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• умение переносить известные способы действий в новые условия.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Самостоятельность развивается постепенно, и начинается этот процесс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достаточно рано.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Воспитание самостоятельности у детей – задача первостепенной важности для родителей и достаточно длительный по времени процесс. Рассмотрим три основных этапа формирования самостоятельности у детей.</w:t>
      </w:r>
    </w:p>
    <w:p w:rsidR="009B7783" w:rsidRPr="009B7783" w:rsidRDefault="009B7783" w:rsidP="009A3AD2">
      <w:pPr>
        <w:pStyle w:val="c2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3"/>
          <w:b/>
          <w:bCs/>
          <w:color w:val="111111"/>
        </w:rPr>
        <w:t>Формирование физической и бытовой самостоятельности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 xml:space="preserve">Чаще всего этот период приходится на кризис трех лет. Ребенок начинает осознавать себя отдельной личностью, а родителям все чаще приходится слышать: «Я сам». Малыш сам </w:t>
      </w:r>
      <w:proofErr w:type="gramStart"/>
      <w:r w:rsidRPr="009B7783">
        <w:rPr>
          <w:rStyle w:val="c1"/>
          <w:color w:val="111111"/>
        </w:rPr>
        <w:t>начинает</w:t>
      </w:r>
      <w:proofErr w:type="gramEnd"/>
      <w:r w:rsidRPr="009B7783">
        <w:rPr>
          <w:rStyle w:val="c1"/>
          <w:color w:val="111111"/>
        </w:rPr>
        <w:t xml:space="preserve"> есть, пользоваться горшком, мыть руки, обуваться, застегивать пуговицы и помогать по дому.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lastRenderedPageBreak/>
        <w:t>Именно этот период самостоятельности ребенка доставляет массу проблем родителям, но нужно запастись терпением и еще раз терпением. Дайте возможность ребенку потренироваться. Ведь самостоятельность, особенно в бытовом плане, есть не что иное, как отработка определенных действий.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Дети старшего дошкольного возраста могут и умеют направлять свою инициативу на то, чтобы лучше и быстрее выполнять порученное им или задуманное ими дело в соответствии с требованиями старших. За последние годы трудовому воспитанию детей дошкольного возраста стали уделять меньше внимания, а акцент сделан больше в познавательной, игровой, учебной деятельности, в ущерб формированию трудовой деятельности.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Трудовая деятельность, так же как и игровая является определяющим условием формирования самостоятельности детей дошкольного возраста. В трудовой деятельности ребенок определяет для себя цель, планирует деятельность, выбирает средства реализации намеченного плана, проявляет волевое усилие, чтобы достичь результата.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 xml:space="preserve">В философских исследованиях подчеркивается, что самостоятельность возникает как объективная необходимость </w:t>
      </w:r>
      <w:r w:rsidRPr="009B7783">
        <w:rPr>
          <w:rStyle w:val="c1"/>
          <w:color w:val="111111"/>
        </w:rPr>
        <w:lastRenderedPageBreak/>
        <w:t>жизни и деятельности человека в обществе. Она есть результат длительного и сложного исторического процесса установления и налаживания взаимоотношений между людьми. Развитие человека, заложенных в нем возможностей детерминируется обстоятельствами жизни и воспитания. Вместе с тем, активная деятельность личности изменяет обстоятельства, приносит людям относительную свободу.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Влияние хозяйственно-бытового труда на развитие самостоятельности у детей старшего дошкольного возраста Правильное участие детей в хозяйственно-бытовом труде начинается рано, примерно на втором году жизни. Даже ограниченный физически и духовно маленький ребёнок имеет возможность проявить самостоятельность, активность в жизни при выполнении трудовых поручений, во время дежурств, связанных с наведением порядка в помещении, на участке, с уборкой посуды, стиркой вещей для куклы и пр. Хозяйственно-бытовой труд имеет известную цикличность.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 xml:space="preserve">В процессе его не только повторяются трудовые операции, но и возникают типично жизненные ситуации. При этом от ребят при выполнении трудовых заданий требуется слаженность действий, умение устанавливать правильные </w:t>
      </w:r>
      <w:r w:rsidRPr="009B7783">
        <w:rPr>
          <w:rStyle w:val="c1"/>
          <w:color w:val="111111"/>
        </w:rPr>
        <w:lastRenderedPageBreak/>
        <w:t>деловые отношения, организованность, желание работать для всех.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 xml:space="preserve">Постоянное выполнение подобных дел, особый эмоциональный настрой (готовность принять участие в хозяйственно-бытовом труде, удовлетворение от оказания помощи товарищу, воспитателю, няне, маме) способствуют формированию таких нравственных качеств, как трудолюбие, настойчивость, упорство, доброжелательное отношение к окружающим, общественно значимых мотивов трудовой деятельности, а вместе с тем коллективистических начал личности дошкольника. Но не только в этом влияние хозяйственно-бытового труда. </w:t>
      </w:r>
      <w:proofErr w:type="gramStart"/>
      <w:r w:rsidRPr="009B7783">
        <w:rPr>
          <w:rStyle w:val="c1"/>
          <w:color w:val="111111"/>
        </w:rPr>
        <w:t>Он создаёт большие возможности для воспитания у детей элементарных навыков культуры труда: рациональной организации индивидуальной и коллективной работы (например, участие в наведении порядка в групповой комнате, предварительного его планирования, умения отобрать необходимые материалы для выполнения задания, бережного отношения к ним, стремления сделать свою работу хорошо и своевременно.</w:t>
      </w:r>
      <w:proofErr w:type="gramEnd"/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Это, в свою очередь, создаёт благоприятные условия для воспитания положительного отношения к данному виду труда. В процессе хозяйственно-</w:t>
      </w:r>
      <w:r w:rsidRPr="009B7783">
        <w:rPr>
          <w:rStyle w:val="c1"/>
          <w:color w:val="111111"/>
        </w:rPr>
        <w:lastRenderedPageBreak/>
        <w:t>бытового труда создаются возможности для формирования у детей бережного отношения к вещам, умения замечать малейший беспорядок и по собственной инициативе устранять его. Необходимость в данном труде в детском саду и дома возникает постоянно, он сопровождает любую деятельность детей. Например, в течение нескольких дней дети обыгрывают постройку, сделанную из крупного строительного материала.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Появляется потребность в том, чтобы стереть с неё пыль. Или ребёнок хочет рисовать; он, выбирая карандаш, обнаруживает поломанные, начинает их подтачивать.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 xml:space="preserve">После этого ребёнок должен собрать сор, отнести его в определённое место. В быту постоянно возникает необходимость потрудиться: кто-то случайно испачкал игрушку, рассыпал землю, разлил воду. Нужно вымыть, подобрать или вытереть. Таким образом, создается возможность для воспитания у детей готовности к труду, привычки к трудовому усилию. Особенности хозяйственно-бытового труда обусловлены тем, что результаты его иногда незаметны, как в других видах труда. Он наглядно ощутим лишь непродолжительное время: протёрли пыль, завтра она вновь появилась; накрыли стол к обеду, пообедали, всё убрали. И ничто не напоминает детям о </w:t>
      </w:r>
      <w:r w:rsidRPr="009B7783">
        <w:rPr>
          <w:rStyle w:val="c1"/>
          <w:color w:val="111111"/>
        </w:rPr>
        <w:lastRenderedPageBreak/>
        <w:t>затраченных усилиях, о доведении начатого дела до конца. Вместе с тем повторение изо дня в день одних и тех же дел снижает к ним интерес. Дети нередко отказываются дежурить, выполнять поручения или работать без особой тщательности. В быту постоянно возникает необходимость потрудиться: кто-то случайно испачкал игрушку, рассыпал землю, разлил воду. Нужно вымыть, вытереть или подобрать.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>Таким образом, создается возможность для воспитания у детей к готовности к труду, привычки к трудовому усилию. По мере усвоения трудовых навыков дети приобретают самостоятельность в выполнении действий, учатся работать быстро, правильно, аккуратно.</w:t>
      </w:r>
    </w:p>
    <w:p w:rsidR="009B7783" w:rsidRPr="009B7783" w:rsidRDefault="009B7783" w:rsidP="009A3AD2">
      <w:pPr>
        <w:pStyle w:val="c0"/>
        <w:shd w:val="clear" w:color="auto" w:fill="FFFF99"/>
        <w:spacing w:before="0" w:beforeAutospacing="0" w:after="0" w:afterAutospacing="0"/>
        <w:ind w:firstLine="360"/>
        <w:rPr>
          <w:rFonts w:ascii="Calibri" w:hAnsi="Calibri"/>
          <w:color w:val="000000"/>
        </w:rPr>
      </w:pPr>
      <w:r w:rsidRPr="009B7783">
        <w:rPr>
          <w:rStyle w:val="c1"/>
          <w:color w:val="111111"/>
        </w:rPr>
        <w:t xml:space="preserve">В руководстве хозяйственно-бытовой деятельностью необходим индивидуальный подход. Ребёнка, который ещё слабо владеет нужными навыками, следует чаще упражнять в трудовых действиях; неуверенного надо поддержать, убедить, что неудача временная, и если постараться, то всё получится. </w:t>
      </w:r>
      <w:proofErr w:type="gramStart"/>
      <w:r w:rsidRPr="009B7783">
        <w:rPr>
          <w:rStyle w:val="c1"/>
          <w:color w:val="111111"/>
        </w:rPr>
        <w:t>Робких</w:t>
      </w:r>
      <w:proofErr w:type="gramEnd"/>
      <w:r w:rsidRPr="009B7783">
        <w:rPr>
          <w:rStyle w:val="c1"/>
          <w:color w:val="111111"/>
        </w:rPr>
        <w:t>, безынициативных нужно чаще ставить в такие условия, когда они сами должны будут находить выход из создавшегося положения, проявлять самостоятельность.</w:t>
      </w:r>
    </w:p>
    <w:p w:rsidR="009108DC" w:rsidRPr="009B7783" w:rsidRDefault="009B7783" w:rsidP="009A3AD2">
      <w:pPr>
        <w:shd w:val="clear" w:color="auto" w:fill="FFFF99"/>
        <w:jc w:val="center"/>
        <w:rPr>
          <w:rFonts w:ascii="Times New Roman" w:hAnsi="Times New Roman" w:cs="Times New Roman"/>
          <w:sz w:val="24"/>
          <w:szCs w:val="24"/>
        </w:rPr>
      </w:pPr>
      <w:r w:rsidRPr="009B778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91201" w:rsidRPr="009B7783" w:rsidRDefault="00891201" w:rsidP="009A3AD2">
      <w:pPr>
        <w:shd w:val="clear" w:color="auto" w:fill="FFFF99"/>
        <w:jc w:val="center"/>
        <w:rPr>
          <w:rFonts w:ascii="Times New Roman" w:hAnsi="Times New Roman" w:cs="Times New Roman"/>
          <w:sz w:val="24"/>
          <w:szCs w:val="24"/>
        </w:rPr>
      </w:pPr>
    </w:p>
    <w:p w:rsidR="00891201" w:rsidRPr="009B7783" w:rsidRDefault="00891201" w:rsidP="009A3AD2">
      <w:pPr>
        <w:shd w:val="clear" w:color="auto" w:fill="FFFF99"/>
        <w:jc w:val="center"/>
        <w:rPr>
          <w:rFonts w:ascii="Times New Roman" w:hAnsi="Times New Roman" w:cs="Times New Roman"/>
          <w:sz w:val="24"/>
          <w:szCs w:val="24"/>
        </w:rPr>
      </w:pPr>
    </w:p>
    <w:p w:rsidR="00891201" w:rsidRPr="009B7783" w:rsidRDefault="00891201" w:rsidP="009A3AD2">
      <w:pPr>
        <w:shd w:val="clear" w:color="auto" w:fill="FFFF99"/>
        <w:jc w:val="center"/>
        <w:rPr>
          <w:rFonts w:ascii="Times New Roman" w:hAnsi="Times New Roman" w:cs="Times New Roman"/>
          <w:sz w:val="24"/>
          <w:szCs w:val="24"/>
        </w:rPr>
      </w:pPr>
    </w:p>
    <w:p w:rsidR="00891201" w:rsidRPr="009B7783" w:rsidRDefault="00891201" w:rsidP="009A3AD2">
      <w:pPr>
        <w:shd w:val="clear" w:color="auto" w:fill="FFFF99"/>
        <w:jc w:val="center"/>
        <w:rPr>
          <w:rFonts w:ascii="Times New Roman" w:hAnsi="Times New Roman" w:cs="Times New Roman"/>
          <w:sz w:val="24"/>
          <w:szCs w:val="24"/>
        </w:rPr>
      </w:pPr>
    </w:p>
    <w:p w:rsidR="00891201" w:rsidRPr="009B7783" w:rsidRDefault="00891201" w:rsidP="009A3AD2">
      <w:pPr>
        <w:shd w:val="clear" w:color="auto" w:fill="FFFF99"/>
        <w:jc w:val="center"/>
        <w:rPr>
          <w:rFonts w:ascii="Times New Roman" w:hAnsi="Times New Roman" w:cs="Times New Roman"/>
          <w:sz w:val="24"/>
          <w:szCs w:val="24"/>
        </w:rPr>
      </w:pPr>
    </w:p>
    <w:p w:rsidR="00891201" w:rsidRPr="009B7783" w:rsidRDefault="00891201" w:rsidP="009A3AD2">
      <w:pPr>
        <w:shd w:val="clear" w:color="auto" w:fill="FFFF9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1201" w:rsidRPr="009B7783" w:rsidRDefault="00891201" w:rsidP="009A3AD2">
      <w:pPr>
        <w:shd w:val="clear" w:color="auto" w:fill="FFFF9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1201" w:rsidRPr="009B7783" w:rsidRDefault="00891201" w:rsidP="009A3AD2">
      <w:pPr>
        <w:shd w:val="clear" w:color="auto" w:fill="FFFF99"/>
        <w:jc w:val="center"/>
        <w:rPr>
          <w:rFonts w:ascii="Times New Roman" w:hAnsi="Times New Roman" w:cs="Times New Roman"/>
          <w:sz w:val="24"/>
          <w:szCs w:val="24"/>
        </w:rPr>
      </w:pPr>
    </w:p>
    <w:p w:rsidR="00891201" w:rsidRPr="009B7783" w:rsidRDefault="00891201" w:rsidP="008912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91201" w:rsidRPr="009B7783" w:rsidSect="009B7783">
      <w:pgSz w:w="16838" w:h="11906" w:orient="landscape"/>
      <w:pgMar w:top="851" w:right="1134" w:bottom="1701" w:left="1134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1BB" w:rsidRDefault="004A11BB" w:rsidP="009B7783">
      <w:pPr>
        <w:spacing w:after="0" w:line="240" w:lineRule="auto"/>
      </w:pPr>
      <w:r>
        <w:separator/>
      </w:r>
    </w:p>
  </w:endnote>
  <w:endnote w:type="continuationSeparator" w:id="0">
    <w:p w:rsidR="004A11BB" w:rsidRDefault="004A11BB" w:rsidP="009B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1BB" w:rsidRDefault="004A11BB" w:rsidP="009B7783">
      <w:pPr>
        <w:spacing w:after="0" w:line="240" w:lineRule="auto"/>
      </w:pPr>
      <w:r>
        <w:separator/>
      </w:r>
    </w:p>
  </w:footnote>
  <w:footnote w:type="continuationSeparator" w:id="0">
    <w:p w:rsidR="004A11BB" w:rsidRDefault="004A11BB" w:rsidP="009B7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201"/>
    <w:rsid w:val="004A11BB"/>
    <w:rsid w:val="0051101A"/>
    <w:rsid w:val="00891201"/>
    <w:rsid w:val="009108DC"/>
    <w:rsid w:val="009A3AD2"/>
    <w:rsid w:val="009B7783"/>
    <w:rsid w:val="00A6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B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7783"/>
  </w:style>
  <w:style w:type="paragraph" w:styleId="a7">
    <w:name w:val="footer"/>
    <w:basedOn w:val="a"/>
    <w:link w:val="a8"/>
    <w:uiPriority w:val="99"/>
    <w:semiHidden/>
    <w:unhideWhenUsed/>
    <w:rsid w:val="009B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7783"/>
  </w:style>
  <w:style w:type="paragraph" w:customStyle="1" w:styleId="c0">
    <w:name w:val="c0"/>
    <w:basedOn w:val="a"/>
    <w:rsid w:val="009B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7783"/>
  </w:style>
  <w:style w:type="paragraph" w:customStyle="1" w:styleId="c2">
    <w:name w:val="c2"/>
    <w:basedOn w:val="a"/>
    <w:rsid w:val="009B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7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dcterms:created xsi:type="dcterms:W3CDTF">2021-09-04T17:06:00Z</dcterms:created>
  <dcterms:modified xsi:type="dcterms:W3CDTF">2021-09-04T17:41:00Z</dcterms:modified>
</cp:coreProperties>
</file>