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68" w:rsidRPr="00496BFC" w:rsidRDefault="00DC1A68" w:rsidP="001D18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FC">
        <w:rPr>
          <w:rStyle w:val="c6"/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DC1A68" w:rsidRPr="00496BFC" w:rsidRDefault="00DC1A68" w:rsidP="001D1801">
      <w:pPr>
        <w:pStyle w:val="a3"/>
        <w:jc w:val="center"/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496BFC">
        <w:rPr>
          <w:rStyle w:val="c6"/>
          <w:rFonts w:ascii="Times New Roman" w:hAnsi="Times New Roman" w:cs="Times New Roman"/>
          <w:b/>
          <w:sz w:val="24"/>
          <w:szCs w:val="24"/>
        </w:rPr>
        <w:t xml:space="preserve">«Что такое </w:t>
      </w:r>
      <w:proofErr w:type="spellStart"/>
      <w:r w:rsidRPr="00496BFC">
        <w:rPr>
          <w:rStyle w:val="c6"/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496BFC">
        <w:rPr>
          <w:rStyle w:val="c6"/>
          <w:rFonts w:ascii="Times New Roman" w:hAnsi="Times New Roman" w:cs="Times New Roman"/>
          <w:b/>
          <w:sz w:val="24"/>
          <w:szCs w:val="24"/>
        </w:rPr>
        <w:t xml:space="preserve">? Виды </w:t>
      </w:r>
      <w:proofErr w:type="spellStart"/>
      <w:r w:rsidRPr="00496BFC">
        <w:rPr>
          <w:rStyle w:val="c6"/>
          <w:rFonts w:ascii="Times New Roman" w:hAnsi="Times New Roman" w:cs="Times New Roman"/>
          <w:b/>
          <w:sz w:val="24"/>
          <w:szCs w:val="24"/>
        </w:rPr>
        <w:t>пластилинографии</w:t>
      </w:r>
      <w:proofErr w:type="spellEnd"/>
      <w:r w:rsidRPr="00496BFC">
        <w:rPr>
          <w:rStyle w:val="c6"/>
          <w:rFonts w:ascii="Times New Roman" w:hAnsi="Times New Roman" w:cs="Times New Roman"/>
          <w:b/>
          <w:sz w:val="24"/>
          <w:szCs w:val="24"/>
        </w:rPr>
        <w:t>»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A68" w:rsidRPr="00496BFC" w:rsidRDefault="001D1801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496BF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 —</w:t>
      </w:r>
      <w:proofErr w:type="gramEnd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это нетрадиционная техника лепки, которая выражается в </w:t>
      </w:r>
      <w:r w:rsidR="00DC1A68" w:rsidRPr="00496BFC">
        <w:rPr>
          <w:rStyle w:val="c3"/>
          <w:rFonts w:ascii="Times New Roman" w:hAnsi="Times New Roman" w:cs="Times New Roman"/>
          <w:sz w:val="24"/>
          <w:szCs w:val="24"/>
        </w:rPr>
        <w:t>«рисовании»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 пластилином более или менее выпуклых по объёму </w:t>
      </w:r>
      <w:r w:rsidR="00DC1A68" w:rsidRPr="00496BFC">
        <w:rPr>
          <w:rStyle w:val="c3"/>
          <w:rFonts w:ascii="Times New Roman" w:hAnsi="Times New Roman" w:cs="Times New Roman"/>
          <w:sz w:val="24"/>
          <w:szCs w:val="24"/>
        </w:rPr>
        <w:t>(барельефных)</w:t>
      </w:r>
      <w:r w:rsidRPr="00496BFC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изображений на горизонтальной поверхности.</w:t>
      </w:r>
    </w:p>
    <w:p w:rsidR="00DC1A68" w:rsidRPr="00496BFC" w:rsidRDefault="001D1801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Занятия </w:t>
      </w:r>
      <w:proofErr w:type="spellStart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 способствуют развитию таких психических процессов, </w:t>
      </w:r>
      <w:r w:rsidR="00DC1A68" w:rsidRPr="00496BFC">
        <w:rPr>
          <w:rStyle w:val="c4"/>
          <w:rFonts w:ascii="Times New Roman" w:hAnsi="Times New Roman" w:cs="Times New Roman"/>
          <w:sz w:val="24"/>
          <w:szCs w:val="24"/>
        </w:rPr>
        <w:t>как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: внимание, память, мышление; способствуют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</w:t>
      </w:r>
    </w:p>
    <w:p w:rsidR="00DC1A68" w:rsidRPr="00496BFC" w:rsidRDefault="001D1801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Зан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>имаясь </w:t>
      </w:r>
      <w:proofErr w:type="spellStart"/>
      <w:r w:rsidRPr="00496BFC">
        <w:rPr>
          <w:rStyle w:val="c1"/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496BFC">
        <w:rPr>
          <w:rStyle w:val="c1"/>
          <w:rFonts w:ascii="Times New Roman" w:hAnsi="Times New Roman" w:cs="Times New Roman"/>
          <w:sz w:val="24"/>
          <w:szCs w:val="24"/>
        </w:rPr>
        <w:t>, у ребе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нка развивается умелость рук, укрепляется сила рук, движения обеих рук становятся более согласованными, а движения пальцев дифференцируются, ребёнок подготавливает руку к освоению такого сложного навыка, как письмо.</w:t>
      </w:r>
    </w:p>
    <w:p w:rsidR="00DC1A68" w:rsidRPr="00496BFC" w:rsidRDefault="001D1801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Основ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ной материал –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 пластилин, а основным инструментом в </w:t>
      </w:r>
      <w:proofErr w:type="spellStart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является рука (вернее, обе руки, следовательно, уровень умения зависит от владения собственными руками.</w:t>
      </w:r>
    </w:p>
    <w:p w:rsidR="00DC1A68" w:rsidRPr="00496BFC" w:rsidRDefault="001D1801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Существует несколько видов нетрадиционной техники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работы с пластилином: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b/>
          <w:sz w:val="24"/>
          <w:szCs w:val="24"/>
        </w:rPr>
        <w:t>Прямая </w:t>
      </w:r>
      <w:proofErr w:type="spellStart"/>
      <w:proofErr w:type="gramStart"/>
      <w:r w:rsidRPr="00496BFC">
        <w:rPr>
          <w:rStyle w:val="c1"/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496BFC">
        <w:rPr>
          <w:rStyle w:val="c1"/>
          <w:rFonts w:ascii="Times New Roman" w:hAnsi="Times New Roman" w:cs="Times New Roman"/>
          <w:sz w:val="24"/>
          <w:szCs w:val="24"/>
        </w:rPr>
        <w:t> </w:t>
      </w:r>
      <w:r w:rsidR="001D1801"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1D1801"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>изображение лепной картины на горизонтальной поверхности.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Особенности выполнения </w:t>
      </w:r>
      <w:r w:rsidRPr="00496BFC">
        <w:rPr>
          <w:rStyle w:val="c4"/>
          <w:rFonts w:ascii="Times New Roman" w:hAnsi="Times New Roman" w:cs="Times New Roman"/>
          <w:sz w:val="24"/>
          <w:szCs w:val="24"/>
        </w:rPr>
        <w:t>работы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>: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1. Скатывать поочередно детали изображаемого объекта, сначала объемной формы </w:t>
      </w:r>
      <w:r w:rsidRPr="00496BFC">
        <w:rPr>
          <w:rStyle w:val="c3"/>
          <w:rFonts w:ascii="Times New Roman" w:hAnsi="Times New Roman" w:cs="Times New Roman"/>
          <w:sz w:val="24"/>
          <w:szCs w:val="24"/>
        </w:rPr>
        <w:t>(в виде шарика, колбаски</w:t>
      </w:r>
      <w:proofErr w:type="gramStart"/>
      <w:r w:rsidRPr="00496BFC">
        <w:rPr>
          <w:rStyle w:val="c3"/>
          <w:rFonts w:ascii="Times New Roman" w:hAnsi="Times New Roman" w:cs="Times New Roman"/>
          <w:sz w:val="24"/>
          <w:szCs w:val="24"/>
        </w:rPr>
        <w:t>)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2. Располагать их на горизонтальной поверхности.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3. Затем расплющивать, соединяя детали.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b/>
          <w:sz w:val="24"/>
          <w:szCs w:val="24"/>
        </w:rPr>
        <w:t>Обратная </w:t>
      </w:r>
      <w:proofErr w:type="spellStart"/>
      <w:r w:rsidRPr="00496BFC">
        <w:rPr>
          <w:rStyle w:val="c1"/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- </w:t>
      </w:r>
      <w:r w:rsidRPr="00496BFC">
        <w:rPr>
          <w:rStyle w:val="c3"/>
          <w:rFonts w:ascii="Times New Roman" w:hAnsi="Times New Roman" w:cs="Times New Roman"/>
          <w:sz w:val="24"/>
          <w:szCs w:val="24"/>
        </w:rPr>
        <w:t>(витражная)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> изображение лепной картины с обратной стороны горизонтальной поверхности </w:t>
      </w:r>
      <w:r w:rsidRPr="00496BFC">
        <w:rPr>
          <w:rStyle w:val="c3"/>
          <w:rFonts w:ascii="Times New Roman" w:hAnsi="Times New Roman" w:cs="Times New Roman"/>
          <w:sz w:val="24"/>
          <w:szCs w:val="24"/>
        </w:rPr>
        <w:t>(с обозначением контура)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b/>
          <w:sz w:val="24"/>
          <w:szCs w:val="24"/>
        </w:rPr>
        <w:t>Контурная </w:t>
      </w:r>
      <w:proofErr w:type="spellStart"/>
      <w:r w:rsidRPr="00496BFC">
        <w:rPr>
          <w:rStyle w:val="c1"/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496BFC">
        <w:rPr>
          <w:rStyle w:val="c1"/>
          <w:rFonts w:ascii="Times New Roman" w:hAnsi="Times New Roman" w:cs="Times New Roman"/>
          <w:sz w:val="24"/>
          <w:szCs w:val="24"/>
        </w:rPr>
        <w:t> - изображение объекта по контуру, с использованием </w:t>
      </w:r>
      <w:r w:rsidRPr="00496BFC">
        <w:rPr>
          <w:rStyle w:val="c3"/>
          <w:rFonts w:ascii="Times New Roman" w:hAnsi="Times New Roman" w:cs="Times New Roman"/>
          <w:sz w:val="24"/>
          <w:szCs w:val="24"/>
        </w:rPr>
        <w:t>«жгутиков»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Особенности выполнения </w:t>
      </w:r>
      <w:r w:rsidRPr="00496BFC">
        <w:rPr>
          <w:rStyle w:val="c4"/>
          <w:rFonts w:ascii="Times New Roman" w:hAnsi="Times New Roman" w:cs="Times New Roman"/>
          <w:sz w:val="24"/>
          <w:szCs w:val="24"/>
        </w:rPr>
        <w:t>работы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>: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1. Нарисовать рисунок карандашом или маркером.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2. Скатать из пластилина колбаски или тонкие жгутики.</w:t>
      </w:r>
    </w:p>
    <w:p w:rsidR="00DC1A68" w:rsidRPr="00496BFC" w:rsidRDefault="001D1801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3.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Последовательно выкладывать длинный жгутик по контуру изображения.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4. Можно заполнить жгутиками другого цвета внутреннюю поверхность изображения.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b/>
          <w:sz w:val="24"/>
          <w:szCs w:val="24"/>
        </w:rPr>
        <w:t>Многослойная </w:t>
      </w:r>
      <w:proofErr w:type="spellStart"/>
      <w:r w:rsidRPr="00496BFC">
        <w:rPr>
          <w:rStyle w:val="c1"/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496BFC">
        <w:rPr>
          <w:rStyle w:val="c1"/>
          <w:rFonts w:ascii="Times New Roman" w:hAnsi="Times New Roman" w:cs="Times New Roman"/>
          <w:sz w:val="24"/>
          <w:szCs w:val="24"/>
        </w:rPr>
        <w:t> – объемное изображение лепной картины на горизонтальной поверхности, с последовательным нанесением слоев.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1. Для начала мы берем разные цвета пластилина.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2. Делаем из них пластинки. Заготовки накладываются одна поверх другой. Мы получили так называемый </w:t>
      </w:r>
      <w:r w:rsidRPr="00496BFC">
        <w:rPr>
          <w:rStyle w:val="c3"/>
          <w:rFonts w:ascii="Times New Roman" w:hAnsi="Times New Roman" w:cs="Times New Roman"/>
          <w:sz w:val="24"/>
          <w:szCs w:val="24"/>
        </w:rPr>
        <w:t>«слоеный пирог»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>, при изготовлении которого желательно идти от темных цветов - к светлому. Только не стоит прижимать слои очень сильно друг к дружке, просто положить один слой на другой.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3. А теперь можно очень аккуратно согнуть нашу заготовку по средней линии - она проходит там, где заканчивается верхний, самый маленький слой. Или скатываем колбаску и разрезаем ее.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b/>
          <w:sz w:val="24"/>
          <w:szCs w:val="24"/>
        </w:rPr>
        <w:t>Модульная </w:t>
      </w:r>
      <w:proofErr w:type="spellStart"/>
      <w:r w:rsidRPr="00496BFC">
        <w:rPr>
          <w:rStyle w:val="c1"/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496BFC">
        <w:rPr>
          <w:rStyle w:val="c1"/>
          <w:rFonts w:ascii="Times New Roman" w:hAnsi="Times New Roman" w:cs="Times New Roman"/>
          <w:sz w:val="24"/>
          <w:szCs w:val="24"/>
        </w:rPr>
        <w:t> – изображение лепной картины на</w:t>
      </w:r>
      <w:r w:rsidR="001D1801"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>горизонтальной поверхности с использованием валиков, шариков, косичек, многослойных дисков.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b/>
          <w:sz w:val="24"/>
          <w:szCs w:val="24"/>
        </w:rPr>
        <w:t>Мозаичная </w:t>
      </w:r>
      <w:proofErr w:type="spellStart"/>
      <w:r w:rsidRPr="00496BFC">
        <w:rPr>
          <w:rStyle w:val="c1"/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496BFC">
        <w:rPr>
          <w:rStyle w:val="c1"/>
          <w:rFonts w:ascii="Times New Roman" w:hAnsi="Times New Roman" w:cs="Times New Roman"/>
          <w:sz w:val="24"/>
          <w:szCs w:val="24"/>
        </w:rPr>
        <w:t> - изображение лепной картины на горизонтальной поверхности с помощью шариков из пластилина или шарикового пластилина.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Особенности выполнения </w:t>
      </w:r>
      <w:r w:rsidRPr="00496BFC">
        <w:rPr>
          <w:rStyle w:val="c4"/>
          <w:rFonts w:ascii="Times New Roman" w:hAnsi="Times New Roman" w:cs="Times New Roman"/>
          <w:sz w:val="24"/>
          <w:szCs w:val="24"/>
        </w:rPr>
        <w:t>работы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>: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1. Скатывать мелкие шарики, нужного цвета.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2. Располагать их на горизонтальной поверхности, заполняя поверхность изображаемого объекта, соответствующего цвета.</w:t>
      </w:r>
    </w:p>
    <w:p w:rsidR="00DC1A68" w:rsidRPr="00496BFC" w:rsidRDefault="00DC1A68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>3. Слегка прижать.</w:t>
      </w:r>
    </w:p>
    <w:p w:rsidR="00DC1A68" w:rsidRPr="00496BFC" w:rsidRDefault="001D1801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Дети в младшем дошкольном возрасте уже достаточно хорошо знакомы с пластилином: они раскатывают колбаски и шарики, сплющивают из них </w:t>
      </w:r>
      <w:r w:rsidR="00DC1A68" w:rsidRPr="00496BFC">
        <w:rPr>
          <w:rStyle w:val="c3"/>
          <w:rFonts w:ascii="Times New Roman" w:hAnsi="Times New Roman" w:cs="Times New Roman"/>
          <w:sz w:val="24"/>
          <w:szCs w:val="24"/>
        </w:rPr>
        <w:t>«блинчики»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, вытягивают пластилин, слепляют детали изобр</w:t>
      </w:r>
      <w:r w:rsidR="00990C55">
        <w:rPr>
          <w:rStyle w:val="c1"/>
          <w:rFonts w:ascii="Times New Roman" w:hAnsi="Times New Roman" w:cs="Times New Roman"/>
          <w:sz w:val="24"/>
          <w:szCs w:val="24"/>
        </w:rPr>
        <w:t xml:space="preserve">ажения друг с другом. Поэтому и </w:t>
      </w:r>
      <w:proofErr w:type="gramStart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сюжеты</w:t>
      </w:r>
      <w:proofErr w:type="gramEnd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и задания для детей данного возраста должн</w:t>
      </w:r>
      <w:r w:rsidR="00990C55">
        <w:rPr>
          <w:rStyle w:val="c1"/>
          <w:rFonts w:ascii="Times New Roman" w:hAnsi="Times New Roman" w:cs="Times New Roman"/>
          <w:sz w:val="24"/>
          <w:szCs w:val="24"/>
        </w:rPr>
        <w:t>ы быть просты и легки. Например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: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DC1A68" w:rsidRPr="00496BFC">
        <w:rPr>
          <w:rStyle w:val="c3"/>
          <w:rFonts w:ascii="Times New Roman" w:hAnsi="Times New Roman" w:cs="Times New Roman"/>
          <w:sz w:val="24"/>
          <w:szCs w:val="24"/>
        </w:rPr>
        <w:t>«Солнышко»</w:t>
      </w:r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 (ребенок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на голубом картоне изображает пластилиновый круг, а затем скатывает из маленьких кусочков кружочки, прикрепляет их к основе и размазывает, придавая им форму </w:t>
      </w:r>
      <w:proofErr w:type="gramStart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лучей,  </w:t>
      </w:r>
      <w:bookmarkStart w:id="0" w:name="_GoBack"/>
      <w:bookmarkEnd w:id="0"/>
      <w:r w:rsidR="00DC1A68" w:rsidRPr="00496BFC">
        <w:rPr>
          <w:rStyle w:val="c3"/>
          <w:rFonts w:ascii="Times New Roman" w:hAnsi="Times New Roman" w:cs="Times New Roman"/>
          <w:sz w:val="24"/>
          <w:szCs w:val="24"/>
        </w:rPr>
        <w:t>«</w:t>
      </w:r>
      <w:proofErr w:type="gramEnd"/>
      <w:r w:rsidR="00DC1A68" w:rsidRPr="00496BFC">
        <w:rPr>
          <w:rStyle w:val="c3"/>
          <w:rFonts w:ascii="Times New Roman" w:hAnsi="Times New Roman" w:cs="Times New Roman"/>
          <w:sz w:val="24"/>
          <w:szCs w:val="24"/>
        </w:rPr>
        <w:t>Травка и цветы»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 (может стать продолжением предыдущего сюжета – в ответ на ласковые лучи солнца на полянке выросла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lastRenderedPageBreak/>
        <w:t>зеленая травка, а затем распустились цветы, </w:t>
      </w:r>
      <w:r w:rsidR="00DC1A68" w:rsidRPr="00496BFC">
        <w:rPr>
          <w:rStyle w:val="c3"/>
          <w:rFonts w:ascii="Times New Roman" w:hAnsi="Times New Roman" w:cs="Times New Roman"/>
          <w:sz w:val="24"/>
          <w:szCs w:val="24"/>
        </w:rPr>
        <w:t>«Бусы на елочку»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, </w:t>
      </w:r>
      <w:r w:rsidR="00DC1A68" w:rsidRPr="00496BFC">
        <w:rPr>
          <w:rStyle w:val="c3"/>
          <w:rFonts w:ascii="Times New Roman" w:hAnsi="Times New Roman" w:cs="Times New Roman"/>
          <w:sz w:val="24"/>
          <w:szCs w:val="24"/>
        </w:rPr>
        <w:t>«Снежинки»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, </w:t>
      </w:r>
      <w:r w:rsidR="00DC1A68" w:rsidRPr="00496BFC">
        <w:rPr>
          <w:rStyle w:val="c3"/>
          <w:rFonts w:ascii="Times New Roman" w:hAnsi="Times New Roman" w:cs="Times New Roman"/>
          <w:sz w:val="24"/>
          <w:szCs w:val="24"/>
        </w:rPr>
        <w:t>«Осенние листья»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, </w:t>
      </w:r>
      <w:r w:rsidR="00DC1A68" w:rsidRPr="00496BFC">
        <w:rPr>
          <w:rStyle w:val="c3"/>
          <w:rFonts w:ascii="Times New Roman" w:hAnsi="Times New Roman" w:cs="Times New Roman"/>
          <w:sz w:val="24"/>
          <w:szCs w:val="24"/>
        </w:rPr>
        <w:t>«Новогодняя ёлочка»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 и т. д.</w:t>
      </w:r>
    </w:p>
    <w:p w:rsidR="00DC1A68" w:rsidRPr="00496BFC" w:rsidRDefault="001D1801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В старшем возрасте дети готовы создавать более сложные композиции, активно и умело смешивают цвета пластилиновых мазков, сплющивают, прищипывают, оттягивают детали от общей формы, соединяют элементы изображения способом </w:t>
      </w:r>
      <w:proofErr w:type="spellStart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примазывания</w:t>
      </w:r>
      <w:proofErr w:type="spellEnd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, создают декоративные </w:t>
      </w:r>
      <w:proofErr w:type="spellStart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налепы</w:t>
      </w:r>
      <w:proofErr w:type="spellEnd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DC1A68" w:rsidRPr="00496BFC" w:rsidRDefault="0052611A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Поэтому работы, которые могут выполнять в этом возрасте дошкольники могут быть сложнее и по замыслу, и по композиции. Дети могут изображать целостные объекты (животных, растения, плоды, а могут и создавать жанровые картинки </w:t>
      </w:r>
      <w:r w:rsidR="00DC1A68" w:rsidRPr="00496BFC">
        <w:rPr>
          <w:rStyle w:val="c3"/>
          <w:rFonts w:ascii="Times New Roman" w:hAnsi="Times New Roman" w:cs="Times New Roman"/>
          <w:sz w:val="24"/>
          <w:szCs w:val="24"/>
        </w:rPr>
        <w:t>(в них присутствует действие, несколько героев)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. Возможно выполнение коллективных работ (например, </w:t>
      </w:r>
      <w:r w:rsidR="00DC1A68" w:rsidRPr="00496BFC">
        <w:rPr>
          <w:rStyle w:val="c3"/>
          <w:rFonts w:ascii="Times New Roman" w:hAnsi="Times New Roman" w:cs="Times New Roman"/>
          <w:sz w:val="24"/>
          <w:szCs w:val="24"/>
        </w:rPr>
        <w:t>«В зоопарке»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, включение в изображение дополнительных материалов (семян, крупы, блесток, ниток и пр., смешение техник (</w:t>
      </w:r>
      <w:proofErr w:type="spellStart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налепливание</w:t>
      </w:r>
      <w:proofErr w:type="spellEnd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деталей на графическое изображение, например, на фотографии). Чем старше художник, тем больший арсенал действий с пластилиновым изображением он может </w:t>
      </w:r>
      <w:r w:rsidR="00DC1A68" w:rsidRPr="00496BFC">
        <w:rPr>
          <w:rStyle w:val="c4"/>
          <w:rFonts w:ascii="Times New Roman" w:hAnsi="Times New Roman" w:cs="Times New Roman"/>
          <w:sz w:val="24"/>
          <w:szCs w:val="24"/>
        </w:rPr>
        <w:t>совершать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: процарапыва</w:t>
      </w:r>
      <w:r w:rsidR="002D51BD" w:rsidRPr="00496BFC">
        <w:rPr>
          <w:rStyle w:val="c1"/>
          <w:rFonts w:ascii="Times New Roman" w:hAnsi="Times New Roman" w:cs="Times New Roman"/>
          <w:sz w:val="24"/>
          <w:szCs w:val="24"/>
        </w:rPr>
        <w:t>ть поверхность, обрезать стекой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DC1A68" w:rsidRDefault="0052611A" w:rsidP="001D1801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96BFC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Таким образом, </w:t>
      </w:r>
      <w:proofErr w:type="spellStart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DC1A68" w:rsidRPr="00496BFC">
        <w:rPr>
          <w:rStyle w:val="c1"/>
          <w:rFonts w:ascii="Times New Roman" w:hAnsi="Times New Roman" w:cs="Times New Roman"/>
          <w:sz w:val="24"/>
          <w:szCs w:val="24"/>
        </w:rPr>
        <w:t> – это универсальный метод развития эстетического вкуса, мелкой моторики пальцев, творческих способностей дошкольников любого возраста.</w:t>
      </w:r>
    </w:p>
    <w:p w:rsidR="00496BFC" w:rsidRDefault="00496BFC" w:rsidP="001D1801">
      <w:pPr>
        <w:pStyle w:val="a3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496BFC" w:rsidRPr="00496BFC" w:rsidRDefault="00496BFC" w:rsidP="001D18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A68" w:rsidRDefault="00DC1A68" w:rsidP="001D1801">
      <w:pPr>
        <w:pStyle w:val="a3"/>
        <w:jc w:val="both"/>
        <w:rPr>
          <w:rFonts w:ascii="Times New Roman" w:hAnsi="Times New Roman" w:cs="Times New Roman"/>
          <w:sz w:val="38"/>
          <w:szCs w:val="40"/>
        </w:rPr>
      </w:pPr>
    </w:p>
    <w:p w:rsidR="00496BFC" w:rsidRDefault="00496BFC" w:rsidP="001D1801">
      <w:pPr>
        <w:pStyle w:val="a3"/>
        <w:jc w:val="both"/>
        <w:rPr>
          <w:rFonts w:ascii="Times New Roman" w:hAnsi="Times New Roman" w:cs="Times New Roman"/>
          <w:sz w:val="38"/>
          <w:szCs w:val="40"/>
        </w:rPr>
      </w:pPr>
    </w:p>
    <w:p w:rsidR="00496BFC" w:rsidRPr="001D1801" w:rsidRDefault="00496BFC" w:rsidP="001D1801">
      <w:pPr>
        <w:pStyle w:val="a3"/>
        <w:jc w:val="both"/>
        <w:rPr>
          <w:rFonts w:ascii="Times New Roman" w:hAnsi="Times New Roman" w:cs="Times New Roman"/>
          <w:sz w:val="38"/>
          <w:szCs w:val="40"/>
        </w:rPr>
      </w:pPr>
      <w:r>
        <w:rPr>
          <w:rFonts w:ascii="Times New Roman" w:hAnsi="Times New Roman" w:cs="Times New Roman"/>
          <w:noProof/>
          <w:sz w:val="38"/>
          <w:szCs w:val="40"/>
          <w:lang w:eastAsia="ru-RU"/>
        </w:rPr>
        <w:drawing>
          <wp:inline distT="0" distB="0" distL="0" distR="0">
            <wp:extent cx="6480810" cy="486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953210734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80810" cy="486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BFC" w:rsidRPr="001D1801" w:rsidSect="00DC1A68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68"/>
    <w:rsid w:val="001D1801"/>
    <w:rsid w:val="002D51BD"/>
    <w:rsid w:val="00496BFC"/>
    <w:rsid w:val="0052611A"/>
    <w:rsid w:val="00990C55"/>
    <w:rsid w:val="00AA4502"/>
    <w:rsid w:val="00D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68DE"/>
  <w15:docId w15:val="{187CB5AC-D38D-48A1-88A0-700E27FF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C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1A68"/>
  </w:style>
  <w:style w:type="paragraph" w:customStyle="1" w:styleId="c2">
    <w:name w:val="c2"/>
    <w:basedOn w:val="a"/>
    <w:rsid w:val="00DC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1A68"/>
  </w:style>
  <w:style w:type="character" w:customStyle="1" w:styleId="c3">
    <w:name w:val="c3"/>
    <w:basedOn w:val="a0"/>
    <w:rsid w:val="00DC1A68"/>
  </w:style>
  <w:style w:type="character" w:customStyle="1" w:styleId="c4">
    <w:name w:val="c4"/>
    <w:basedOn w:val="a0"/>
    <w:rsid w:val="00DC1A68"/>
  </w:style>
  <w:style w:type="paragraph" w:styleId="a3">
    <w:name w:val="No Spacing"/>
    <w:uiPriority w:val="1"/>
    <w:qFormat/>
    <w:rsid w:val="001D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4044-82EC-4E31-9713-D4B841EE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Елена</cp:lastModifiedBy>
  <cp:revision>6</cp:revision>
  <dcterms:created xsi:type="dcterms:W3CDTF">2023-09-20T10:09:00Z</dcterms:created>
  <dcterms:modified xsi:type="dcterms:W3CDTF">2023-12-02T05:53:00Z</dcterms:modified>
</cp:coreProperties>
</file>